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E9" w:rsidRPr="00834712" w:rsidRDefault="00DD6583" w:rsidP="00834712">
      <w:pPr>
        <w:jc w:val="center"/>
        <w:rPr>
          <w:rFonts w:ascii="方正小标宋简体" w:eastAsia="方正小标宋简体" w:hAnsi="Arial" w:cs="Arial" w:hint="eastAsia"/>
          <w:bCs/>
          <w:color w:val="000000"/>
          <w:sz w:val="44"/>
          <w:szCs w:val="44"/>
          <w:shd w:val="clear" w:color="auto" w:fill="FBFFFE"/>
        </w:rPr>
      </w:pPr>
      <w:r w:rsidRPr="00834712">
        <w:rPr>
          <w:rFonts w:ascii="方正小标宋简体" w:eastAsia="方正小标宋简体" w:hAnsi="Arial" w:cs="Arial" w:hint="eastAsia"/>
          <w:bCs/>
          <w:color w:val="000000"/>
          <w:sz w:val="44"/>
          <w:szCs w:val="44"/>
          <w:shd w:val="clear" w:color="auto" w:fill="FBFFFE"/>
        </w:rPr>
        <w:t>惠州市市管拔尖人才选拔管理办法</w:t>
      </w:r>
    </w:p>
    <w:p w:rsidR="00DD6583" w:rsidRPr="00834712" w:rsidRDefault="00DD6583" w:rsidP="00834712">
      <w:pPr>
        <w:jc w:val="center"/>
        <w:rPr>
          <w:b/>
          <w:sz w:val="28"/>
          <w:szCs w:val="28"/>
        </w:rPr>
      </w:pPr>
      <w:r w:rsidRPr="00834712">
        <w:rPr>
          <w:b/>
          <w:sz w:val="28"/>
          <w:szCs w:val="28"/>
        </w:rPr>
        <w:t>（</w:t>
      </w:r>
      <w:proofErr w:type="gramStart"/>
      <w:r w:rsidRPr="00834712">
        <w:rPr>
          <w:b/>
          <w:sz w:val="28"/>
          <w:szCs w:val="28"/>
        </w:rPr>
        <w:t>惠市组</w:t>
      </w:r>
      <w:proofErr w:type="gramEnd"/>
      <w:r w:rsidRPr="00834712">
        <w:rPr>
          <w:b/>
          <w:sz w:val="28"/>
          <w:szCs w:val="28"/>
        </w:rPr>
        <w:t>通〔</w:t>
      </w:r>
      <w:r w:rsidRPr="00834712">
        <w:rPr>
          <w:b/>
          <w:sz w:val="28"/>
          <w:szCs w:val="28"/>
        </w:rPr>
        <w:t>2010</w:t>
      </w:r>
      <w:r w:rsidRPr="00834712">
        <w:rPr>
          <w:b/>
          <w:sz w:val="28"/>
          <w:szCs w:val="28"/>
        </w:rPr>
        <w:t>〕</w:t>
      </w:r>
      <w:r w:rsidRPr="00834712">
        <w:rPr>
          <w:b/>
          <w:sz w:val="28"/>
          <w:szCs w:val="28"/>
        </w:rPr>
        <w:t>67</w:t>
      </w:r>
      <w:r w:rsidRPr="00834712">
        <w:rPr>
          <w:b/>
          <w:sz w:val="28"/>
          <w:szCs w:val="28"/>
        </w:rPr>
        <w:t>号）</w:t>
      </w:r>
      <w:bookmarkStart w:id="0" w:name="_GoBack"/>
      <w:bookmarkEnd w:id="0"/>
    </w:p>
    <w:p w:rsidR="00DD6583" w:rsidRPr="00DD6583" w:rsidRDefault="00DD6583" w:rsidP="00DD6583">
      <w:pPr>
        <w:rPr>
          <w:sz w:val="28"/>
          <w:szCs w:val="28"/>
        </w:rPr>
      </w:pPr>
      <w:r w:rsidRPr="00DD6583">
        <w:rPr>
          <w:sz w:val="28"/>
          <w:szCs w:val="28"/>
        </w:rPr>
        <w:t> </w:t>
      </w:r>
    </w:p>
    <w:p w:rsidR="00DD6583" w:rsidRPr="00834712" w:rsidRDefault="00DD6583" w:rsidP="00834712">
      <w:pPr>
        <w:jc w:val="center"/>
        <w:rPr>
          <w:b/>
          <w:sz w:val="28"/>
          <w:szCs w:val="28"/>
        </w:rPr>
      </w:pPr>
      <w:r w:rsidRPr="00834712">
        <w:rPr>
          <w:b/>
          <w:sz w:val="28"/>
          <w:szCs w:val="28"/>
        </w:rPr>
        <w:t>第一章</w:t>
      </w:r>
      <w:r w:rsidRPr="00834712">
        <w:rPr>
          <w:b/>
          <w:sz w:val="28"/>
          <w:szCs w:val="28"/>
        </w:rPr>
        <w:t>   </w:t>
      </w:r>
      <w:r w:rsidRPr="00834712">
        <w:rPr>
          <w:b/>
          <w:sz w:val="28"/>
          <w:szCs w:val="28"/>
        </w:rPr>
        <w:t>总则</w:t>
      </w:r>
    </w:p>
    <w:p w:rsidR="00DD6583" w:rsidRPr="00DD6583" w:rsidRDefault="00DD6583" w:rsidP="00834712">
      <w:pPr>
        <w:ind w:firstLineChars="200" w:firstLine="560"/>
        <w:rPr>
          <w:sz w:val="28"/>
          <w:szCs w:val="28"/>
        </w:rPr>
      </w:pPr>
      <w:r w:rsidRPr="00DD6583">
        <w:rPr>
          <w:sz w:val="28"/>
          <w:szCs w:val="28"/>
        </w:rPr>
        <w:t>第一条　为全面实施人才强市战略，确立人才优先发展的战略布局，进一步加强对市管拔尖人才的服务和管理，激励各行各业高层次人才多出成果、快出成果，为在更高标准上建设科学发展惠民之州提供智力支持和人才保障，特制定本办法。</w:t>
      </w:r>
    </w:p>
    <w:p w:rsidR="00DD6583" w:rsidRPr="00DD6583" w:rsidRDefault="00DD6583" w:rsidP="00834712">
      <w:pPr>
        <w:ind w:firstLineChars="200" w:firstLine="560"/>
        <w:rPr>
          <w:sz w:val="28"/>
          <w:szCs w:val="28"/>
        </w:rPr>
      </w:pPr>
      <w:r w:rsidRPr="00DD6583">
        <w:rPr>
          <w:sz w:val="28"/>
          <w:szCs w:val="28"/>
        </w:rPr>
        <w:t>第二条　市管拔尖人才是指在我市各行各业中业绩突出、成果显著，代表惠州顶尖水平，在全市乃至全省具有较大影响力，为我市经济建设和社会发展</w:t>
      </w:r>
      <w:proofErr w:type="gramStart"/>
      <w:r w:rsidRPr="00DD6583">
        <w:rPr>
          <w:sz w:val="28"/>
          <w:szCs w:val="28"/>
        </w:rPr>
        <w:t>作出</w:t>
      </w:r>
      <w:proofErr w:type="gramEnd"/>
      <w:r w:rsidRPr="00DD6583">
        <w:rPr>
          <w:sz w:val="28"/>
          <w:szCs w:val="28"/>
        </w:rPr>
        <w:t>突出贡献，由市委、市政府批准并直接管理的高层次人才。</w:t>
      </w:r>
    </w:p>
    <w:p w:rsidR="00DD6583" w:rsidRPr="00DD6583" w:rsidRDefault="00DD6583" w:rsidP="00834712">
      <w:pPr>
        <w:ind w:firstLineChars="200" w:firstLine="560"/>
        <w:rPr>
          <w:sz w:val="28"/>
          <w:szCs w:val="28"/>
        </w:rPr>
      </w:pPr>
      <w:r w:rsidRPr="00DD6583">
        <w:rPr>
          <w:sz w:val="28"/>
          <w:szCs w:val="28"/>
        </w:rPr>
        <w:t>第三条　选拔市管拔尖人才坚持严格标准、竞争择优的原则，以专业技术成果和对惠州经济社会发展所作的实际贡献，以及在行业内的影响力为主要依据，不受学历、职称、职务、资历、身份限制。</w:t>
      </w:r>
    </w:p>
    <w:p w:rsidR="00DD6583" w:rsidRPr="00DD6583" w:rsidRDefault="00DD6583" w:rsidP="00834712">
      <w:pPr>
        <w:ind w:firstLineChars="200" w:firstLine="560"/>
        <w:rPr>
          <w:sz w:val="28"/>
          <w:szCs w:val="28"/>
        </w:rPr>
      </w:pPr>
      <w:r w:rsidRPr="00DD6583">
        <w:rPr>
          <w:sz w:val="28"/>
          <w:szCs w:val="28"/>
        </w:rPr>
        <w:t>第四条　对市管拔尖人才实行动态管理，每三年为一届，每届人数一般不超过</w:t>
      </w:r>
      <w:r w:rsidRPr="00DD6583">
        <w:rPr>
          <w:sz w:val="28"/>
          <w:szCs w:val="28"/>
        </w:rPr>
        <w:t>45</w:t>
      </w:r>
      <w:r w:rsidRPr="00DD6583">
        <w:rPr>
          <w:sz w:val="28"/>
          <w:szCs w:val="28"/>
        </w:rPr>
        <w:t>人，届满后重新进行选拔。</w:t>
      </w:r>
    </w:p>
    <w:p w:rsidR="00DD6583" w:rsidRPr="00834712" w:rsidRDefault="00DD6583" w:rsidP="00834712">
      <w:pPr>
        <w:jc w:val="center"/>
        <w:rPr>
          <w:b/>
          <w:sz w:val="28"/>
          <w:szCs w:val="28"/>
        </w:rPr>
      </w:pPr>
      <w:r w:rsidRPr="00834712">
        <w:rPr>
          <w:b/>
          <w:sz w:val="28"/>
          <w:szCs w:val="28"/>
        </w:rPr>
        <w:t>第二</w:t>
      </w:r>
      <w:proofErr w:type="gramStart"/>
      <w:r w:rsidRPr="00834712">
        <w:rPr>
          <w:b/>
          <w:sz w:val="28"/>
          <w:szCs w:val="28"/>
        </w:rPr>
        <w:t xml:space="preserve">章　　</w:t>
      </w:r>
      <w:proofErr w:type="gramEnd"/>
      <w:r w:rsidRPr="00834712">
        <w:rPr>
          <w:b/>
          <w:sz w:val="28"/>
          <w:szCs w:val="28"/>
        </w:rPr>
        <w:t>选拔范围和条件</w:t>
      </w:r>
    </w:p>
    <w:p w:rsidR="00DD6583" w:rsidRPr="00DD6583" w:rsidRDefault="00DD6583" w:rsidP="00834712">
      <w:pPr>
        <w:ind w:firstLineChars="200" w:firstLine="560"/>
        <w:rPr>
          <w:sz w:val="28"/>
          <w:szCs w:val="28"/>
        </w:rPr>
      </w:pPr>
      <w:r w:rsidRPr="00DD6583">
        <w:rPr>
          <w:sz w:val="28"/>
          <w:szCs w:val="28"/>
        </w:rPr>
        <w:t>第五条　凡在我市工作两年以上，年龄在</w:t>
      </w:r>
      <w:r w:rsidRPr="00DD6583">
        <w:rPr>
          <w:sz w:val="28"/>
          <w:szCs w:val="28"/>
        </w:rPr>
        <w:t>55</w:t>
      </w:r>
      <w:r w:rsidRPr="00DD6583">
        <w:rPr>
          <w:sz w:val="28"/>
          <w:szCs w:val="28"/>
        </w:rPr>
        <w:t>周岁以下的各类高层次人才，均可参加市管拔尖人才的选拔。选拔的重点是在自然科学、社会科学等领域基层工作一线，直接从事研究、推广、应用工作，并取得突出经济和社会效益的优秀中青年专业技术人才。主要精力或大</w:t>
      </w:r>
      <w:r w:rsidRPr="00DD6583">
        <w:rPr>
          <w:sz w:val="28"/>
          <w:szCs w:val="28"/>
        </w:rPr>
        <w:lastRenderedPageBreak/>
        <w:t>部分时间不从事专业技术工作的党政领导干部一般不列入选拔对象。</w:t>
      </w:r>
    </w:p>
    <w:p w:rsidR="00DD6583" w:rsidRPr="00DD6583" w:rsidRDefault="00DD6583" w:rsidP="00834712">
      <w:pPr>
        <w:ind w:firstLineChars="200" w:firstLine="560"/>
        <w:rPr>
          <w:sz w:val="28"/>
          <w:szCs w:val="28"/>
        </w:rPr>
      </w:pPr>
      <w:r w:rsidRPr="00DD6583">
        <w:rPr>
          <w:sz w:val="28"/>
          <w:szCs w:val="28"/>
        </w:rPr>
        <w:t>第六条　市管拔尖人才选拔对象应当具有良好的职业道德和较高的专业造诣，考核业绩和成果以近</w:t>
      </w:r>
      <w:r w:rsidRPr="00DD6583">
        <w:rPr>
          <w:sz w:val="28"/>
          <w:szCs w:val="28"/>
        </w:rPr>
        <w:t>5</w:t>
      </w:r>
      <w:r w:rsidRPr="00DD6583">
        <w:rPr>
          <w:sz w:val="28"/>
          <w:szCs w:val="28"/>
        </w:rPr>
        <w:t>年为主，过去所获得的业绩和成果作为全面衡量的参考条件。主要包括以下人才：</w:t>
      </w:r>
    </w:p>
    <w:p w:rsidR="00DD6583" w:rsidRPr="00DD6583" w:rsidRDefault="00DD6583" w:rsidP="00834712">
      <w:pPr>
        <w:ind w:firstLineChars="200" w:firstLine="560"/>
        <w:rPr>
          <w:sz w:val="28"/>
          <w:szCs w:val="28"/>
        </w:rPr>
      </w:pPr>
      <w:r w:rsidRPr="00DD6583">
        <w:rPr>
          <w:sz w:val="28"/>
          <w:szCs w:val="28"/>
        </w:rPr>
        <w:t>（一）国家自然科学奖、技术发明奖、科技进步奖或国家专利奖获得者；获省科学技术奖一、二等奖的前</w:t>
      </w:r>
      <w:r w:rsidRPr="00DD6583">
        <w:rPr>
          <w:sz w:val="28"/>
          <w:szCs w:val="28"/>
        </w:rPr>
        <w:t>3</w:t>
      </w:r>
      <w:r w:rsidRPr="00DD6583">
        <w:rPr>
          <w:sz w:val="28"/>
          <w:szCs w:val="28"/>
        </w:rPr>
        <w:t>名完成人，三等奖的第一完成人；获省专利金奖前三名发明人（设计人）或优秀奖的发明人（设计人）；获市科学技术奖突出贡献奖或市科学技术进步奖一等奖的第一、</w:t>
      </w:r>
      <w:proofErr w:type="gramStart"/>
      <w:r w:rsidRPr="00DD6583">
        <w:rPr>
          <w:sz w:val="28"/>
          <w:szCs w:val="28"/>
        </w:rPr>
        <w:t>二完成</w:t>
      </w:r>
      <w:proofErr w:type="gramEnd"/>
      <w:r w:rsidRPr="00DD6583">
        <w:rPr>
          <w:sz w:val="28"/>
          <w:szCs w:val="28"/>
        </w:rPr>
        <w:t>人，二等奖的第一完成人。</w:t>
      </w:r>
    </w:p>
    <w:p w:rsidR="00DD6583" w:rsidRPr="00DD6583" w:rsidRDefault="00DD6583" w:rsidP="00834712">
      <w:pPr>
        <w:ind w:firstLineChars="200" w:firstLine="560"/>
        <w:rPr>
          <w:sz w:val="28"/>
          <w:szCs w:val="28"/>
        </w:rPr>
      </w:pPr>
      <w:r w:rsidRPr="00DD6583">
        <w:rPr>
          <w:sz w:val="28"/>
          <w:szCs w:val="28"/>
        </w:rPr>
        <w:t>（二）</w:t>
      </w:r>
      <w:r w:rsidRPr="00DD6583">
        <w:rPr>
          <w:sz w:val="28"/>
          <w:szCs w:val="28"/>
        </w:rPr>
        <w:t>“</w:t>
      </w:r>
      <w:r w:rsidRPr="00DD6583">
        <w:rPr>
          <w:sz w:val="28"/>
          <w:szCs w:val="28"/>
        </w:rPr>
        <w:t>全国杰出专业技术人才</w:t>
      </w:r>
      <w:r w:rsidRPr="00DD6583">
        <w:rPr>
          <w:sz w:val="28"/>
          <w:szCs w:val="28"/>
        </w:rPr>
        <w:t>”</w:t>
      </w:r>
      <w:r w:rsidRPr="00DD6583">
        <w:rPr>
          <w:sz w:val="28"/>
          <w:szCs w:val="28"/>
        </w:rPr>
        <w:t>称号获得者，</w:t>
      </w:r>
      <w:r w:rsidRPr="00DD6583">
        <w:rPr>
          <w:sz w:val="28"/>
          <w:szCs w:val="28"/>
        </w:rPr>
        <w:t>“</w:t>
      </w:r>
      <w:r w:rsidRPr="00DD6583">
        <w:rPr>
          <w:sz w:val="28"/>
          <w:szCs w:val="28"/>
        </w:rPr>
        <w:t>中国青年科技奖</w:t>
      </w:r>
      <w:r w:rsidRPr="00DD6583">
        <w:rPr>
          <w:sz w:val="28"/>
          <w:szCs w:val="28"/>
        </w:rPr>
        <w:t>”</w:t>
      </w:r>
      <w:r w:rsidRPr="00DD6583">
        <w:rPr>
          <w:sz w:val="28"/>
          <w:szCs w:val="28"/>
        </w:rPr>
        <w:t>、</w:t>
      </w:r>
      <w:r w:rsidRPr="00DD6583">
        <w:rPr>
          <w:sz w:val="28"/>
          <w:szCs w:val="28"/>
        </w:rPr>
        <w:t>“</w:t>
      </w:r>
      <w:r w:rsidRPr="00DD6583">
        <w:rPr>
          <w:sz w:val="28"/>
          <w:szCs w:val="28"/>
        </w:rPr>
        <w:t>广东省科技突出贡献奖</w:t>
      </w:r>
      <w:r w:rsidRPr="00DD6583">
        <w:rPr>
          <w:sz w:val="28"/>
          <w:szCs w:val="28"/>
        </w:rPr>
        <w:t>” </w:t>
      </w:r>
      <w:r w:rsidRPr="00DD6583">
        <w:rPr>
          <w:sz w:val="28"/>
          <w:szCs w:val="28"/>
        </w:rPr>
        <w:t>获得者，国家</w:t>
      </w:r>
      <w:r w:rsidRPr="00DD6583">
        <w:rPr>
          <w:sz w:val="28"/>
          <w:szCs w:val="28"/>
        </w:rPr>
        <w:t>“</w:t>
      </w:r>
      <w:r w:rsidRPr="00DD6583">
        <w:rPr>
          <w:sz w:val="28"/>
          <w:szCs w:val="28"/>
        </w:rPr>
        <w:t>百千万人才工程</w:t>
      </w:r>
      <w:r w:rsidRPr="00DD6583">
        <w:rPr>
          <w:sz w:val="28"/>
          <w:szCs w:val="28"/>
        </w:rPr>
        <w:t>”</w:t>
      </w:r>
      <w:r w:rsidRPr="00DD6583">
        <w:rPr>
          <w:sz w:val="28"/>
          <w:szCs w:val="28"/>
        </w:rPr>
        <w:t>人选（</w:t>
      </w:r>
      <w:proofErr w:type="gramStart"/>
      <w:r w:rsidRPr="00DD6583">
        <w:rPr>
          <w:sz w:val="28"/>
          <w:szCs w:val="28"/>
        </w:rPr>
        <w:t>含省确定</w:t>
      </w:r>
      <w:proofErr w:type="gramEnd"/>
      <w:r w:rsidRPr="00DD6583">
        <w:rPr>
          <w:sz w:val="28"/>
          <w:szCs w:val="28"/>
        </w:rPr>
        <w:t>的培养对象）、享受国务院特殊津贴的专家，入选中央</w:t>
      </w:r>
      <w:r w:rsidRPr="00DD6583">
        <w:rPr>
          <w:sz w:val="28"/>
          <w:szCs w:val="28"/>
        </w:rPr>
        <w:t>“</w:t>
      </w:r>
      <w:r w:rsidRPr="00DD6583">
        <w:rPr>
          <w:sz w:val="28"/>
          <w:szCs w:val="28"/>
        </w:rPr>
        <w:t>千人计划</w:t>
      </w:r>
      <w:r w:rsidRPr="00DD6583">
        <w:rPr>
          <w:sz w:val="28"/>
          <w:szCs w:val="28"/>
        </w:rPr>
        <w:t>”</w:t>
      </w:r>
      <w:r w:rsidRPr="00DD6583">
        <w:rPr>
          <w:sz w:val="28"/>
          <w:szCs w:val="28"/>
        </w:rPr>
        <w:t>、</w:t>
      </w:r>
      <w:r w:rsidRPr="00DD6583">
        <w:rPr>
          <w:sz w:val="28"/>
          <w:szCs w:val="28"/>
        </w:rPr>
        <w:t>“</w:t>
      </w:r>
      <w:r w:rsidRPr="00DD6583">
        <w:rPr>
          <w:sz w:val="28"/>
          <w:szCs w:val="28"/>
        </w:rPr>
        <w:t>广东省领军人才</w:t>
      </w:r>
      <w:r w:rsidRPr="00DD6583">
        <w:rPr>
          <w:sz w:val="28"/>
          <w:szCs w:val="28"/>
        </w:rPr>
        <w:t>”</w:t>
      </w:r>
      <w:r w:rsidRPr="00DD6583">
        <w:rPr>
          <w:sz w:val="28"/>
          <w:szCs w:val="28"/>
        </w:rPr>
        <w:t>者，入选</w:t>
      </w:r>
      <w:r w:rsidRPr="00DD6583">
        <w:rPr>
          <w:sz w:val="28"/>
          <w:szCs w:val="28"/>
        </w:rPr>
        <w:t>“</w:t>
      </w:r>
      <w:r w:rsidRPr="00DD6583">
        <w:rPr>
          <w:sz w:val="28"/>
          <w:szCs w:val="28"/>
        </w:rPr>
        <w:t>广东省创新团队</w:t>
      </w:r>
      <w:r w:rsidRPr="00DD6583">
        <w:rPr>
          <w:sz w:val="28"/>
          <w:szCs w:val="28"/>
        </w:rPr>
        <w:t>”</w:t>
      </w:r>
      <w:r w:rsidRPr="00DD6583">
        <w:rPr>
          <w:sz w:val="28"/>
          <w:szCs w:val="28"/>
        </w:rPr>
        <w:t>的团队负责人。</w:t>
      </w:r>
    </w:p>
    <w:p w:rsidR="00DD6583" w:rsidRPr="00DD6583" w:rsidRDefault="00DD6583" w:rsidP="00834712">
      <w:pPr>
        <w:ind w:firstLineChars="200" w:firstLine="560"/>
        <w:rPr>
          <w:sz w:val="28"/>
          <w:szCs w:val="28"/>
        </w:rPr>
      </w:pPr>
      <w:r w:rsidRPr="00DD6583">
        <w:rPr>
          <w:sz w:val="28"/>
          <w:szCs w:val="28"/>
        </w:rPr>
        <w:t>（三）在自然科学领域中有重大发明或在推广应用国内外先进技术中取得重大经济效益或社会效益，技术处于国内领先地位，获得省、部级二等奖以上者。</w:t>
      </w:r>
    </w:p>
    <w:p w:rsidR="00DD6583" w:rsidRPr="00DD6583" w:rsidRDefault="00DD6583" w:rsidP="00834712">
      <w:pPr>
        <w:ind w:firstLineChars="200" w:firstLine="560"/>
        <w:rPr>
          <w:sz w:val="28"/>
          <w:szCs w:val="28"/>
        </w:rPr>
      </w:pPr>
      <w:r w:rsidRPr="00DD6583">
        <w:rPr>
          <w:sz w:val="28"/>
          <w:szCs w:val="28"/>
        </w:rPr>
        <w:t>（四）在社会科学领域中编撰有较高学术和应用价值的专著、论文，并取得显著的社会效益或经济效益，在省内同行中享有较高声誉，获省、部级优秀成果奖二等奖以上者。</w:t>
      </w:r>
    </w:p>
    <w:p w:rsidR="00DD6583" w:rsidRPr="00DD6583" w:rsidRDefault="00DD6583" w:rsidP="00834712">
      <w:pPr>
        <w:ind w:firstLineChars="200" w:firstLine="560"/>
        <w:rPr>
          <w:sz w:val="28"/>
          <w:szCs w:val="28"/>
        </w:rPr>
      </w:pPr>
      <w:r w:rsidRPr="00DD6583">
        <w:rPr>
          <w:sz w:val="28"/>
          <w:szCs w:val="28"/>
        </w:rPr>
        <w:t>（五）在科技信息、教育卫生、文化体育、农林渔牧、新闻出版、工艺设计、经济管理、金融服务、规划建设、环境保护等领域中取得重要成果，多次获得省、部级以上荣誉或专项奖励的优秀人才。</w:t>
      </w:r>
    </w:p>
    <w:p w:rsidR="00DD6583" w:rsidRPr="00DD6583" w:rsidRDefault="00DD6583" w:rsidP="00834712">
      <w:pPr>
        <w:ind w:firstLineChars="200" w:firstLine="560"/>
        <w:rPr>
          <w:sz w:val="28"/>
          <w:szCs w:val="28"/>
        </w:rPr>
      </w:pPr>
      <w:r w:rsidRPr="00DD6583">
        <w:rPr>
          <w:sz w:val="28"/>
          <w:szCs w:val="28"/>
        </w:rPr>
        <w:lastRenderedPageBreak/>
        <w:t>（六）在各行各业中获得优异成绩，并在全省乃至全国具有较大影响的行业领军人才，以及为我市经济和社会事业的发展</w:t>
      </w:r>
      <w:proofErr w:type="gramStart"/>
      <w:r w:rsidRPr="00DD6583">
        <w:rPr>
          <w:sz w:val="28"/>
          <w:szCs w:val="28"/>
        </w:rPr>
        <w:t>作出</w:t>
      </w:r>
      <w:proofErr w:type="gramEnd"/>
      <w:r w:rsidRPr="00DD6583">
        <w:rPr>
          <w:sz w:val="28"/>
          <w:szCs w:val="28"/>
        </w:rPr>
        <w:t>突出贡献的高技能人才、农村实用人才等其他技术带头人。</w:t>
      </w:r>
    </w:p>
    <w:p w:rsidR="00DD6583" w:rsidRPr="00DD6583" w:rsidRDefault="00DD6583" w:rsidP="00834712">
      <w:pPr>
        <w:ind w:firstLineChars="200" w:firstLine="560"/>
        <w:rPr>
          <w:sz w:val="28"/>
          <w:szCs w:val="28"/>
        </w:rPr>
      </w:pPr>
      <w:r w:rsidRPr="00DD6583">
        <w:rPr>
          <w:sz w:val="28"/>
          <w:szCs w:val="28"/>
        </w:rPr>
        <w:t>第七条</w:t>
      </w:r>
      <w:r w:rsidRPr="00DD6583">
        <w:rPr>
          <w:sz w:val="28"/>
          <w:szCs w:val="28"/>
        </w:rPr>
        <w:t>  </w:t>
      </w:r>
      <w:r w:rsidRPr="00DD6583">
        <w:rPr>
          <w:sz w:val="28"/>
          <w:szCs w:val="28"/>
        </w:rPr>
        <w:t>在</w:t>
      </w:r>
      <w:proofErr w:type="gramStart"/>
      <w:r w:rsidRPr="00DD6583">
        <w:rPr>
          <w:sz w:val="28"/>
          <w:szCs w:val="28"/>
        </w:rPr>
        <w:t>惠工作</w:t>
      </w:r>
      <w:proofErr w:type="gramEnd"/>
      <w:r w:rsidRPr="00DD6583">
        <w:rPr>
          <w:sz w:val="28"/>
          <w:szCs w:val="28"/>
        </w:rPr>
        <w:t>的两院院士由市委、市政府直接授予</w:t>
      </w:r>
      <w:r w:rsidRPr="00DD6583">
        <w:rPr>
          <w:sz w:val="28"/>
          <w:szCs w:val="28"/>
        </w:rPr>
        <w:t>“</w:t>
      </w:r>
      <w:r w:rsidRPr="00DD6583">
        <w:rPr>
          <w:sz w:val="28"/>
          <w:szCs w:val="28"/>
        </w:rPr>
        <w:t>惠州市荣誉拔尖人才</w:t>
      </w:r>
      <w:r w:rsidRPr="00DD6583">
        <w:rPr>
          <w:sz w:val="28"/>
          <w:szCs w:val="28"/>
        </w:rPr>
        <w:t>”</w:t>
      </w:r>
      <w:r w:rsidRPr="00DD6583">
        <w:rPr>
          <w:sz w:val="28"/>
          <w:szCs w:val="28"/>
        </w:rPr>
        <w:t>称号。</w:t>
      </w:r>
    </w:p>
    <w:p w:rsidR="00DD6583" w:rsidRPr="00834712" w:rsidRDefault="00DD6583" w:rsidP="00834712">
      <w:pPr>
        <w:ind w:firstLineChars="200" w:firstLine="562"/>
        <w:rPr>
          <w:b/>
          <w:sz w:val="28"/>
          <w:szCs w:val="28"/>
        </w:rPr>
      </w:pPr>
      <w:r w:rsidRPr="00834712">
        <w:rPr>
          <w:b/>
          <w:sz w:val="28"/>
          <w:szCs w:val="28"/>
        </w:rPr>
        <w:t>第三</w:t>
      </w:r>
      <w:proofErr w:type="gramStart"/>
      <w:r w:rsidRPr="00834712">
        <w:rPr>
          <w:b/>
          <w:sz w:val="28"/>
          <w:szCs w:val="28"/>
        </w:rPr>
        <w:t xml:space="preserve">章　　</w:t>
      </w:r>
      <w:proofErr w:type="gramEnd"/>
      <w:r w:rsidRPr="00834712">
        <w:rPr>
          <w:b/>
          <w:sz w:val="28"/>
          <w:szCs w:val="28"/>
        </w:rPr>
        <w:t>选拔程序和方法</w:t>
      </w:r>
    </w:p>
    <w:p w:rsidR="00DD6583" w:rsidRPr="00DD6583" w:rsidRDefault="00DD6583" w:rsidP="00834712">
      <w:pPr>
        <w:ind w:firstLineChars="200" w:firstLine="560"/>
        <w:rPr>
          <w:sz w:val="28"/>
          <w:szCs w:val="28"/>
        </w:rPr>
      </w:pPr>
      <w:r w:rsidRPr="00DD6583">
        <w:rPr>
          <w:sz w:val="28"/>
          <w:szCs w:val="28"/>
        </w:rPr>
        <w:t>第八条　市管拔尖人才选拔工作由惠州市人才工作协调小组领导，市委组织部牵头负责，市人力资源和社会保障局、市科技局等部门共同参与组织实施。选拔程序为：</w:t>
      </w:r>
    </w:p>
    <w:p w:rsidR="00DD6583" w:rsidRPr="00DD6583" w:rsidRDefault="00DD6583" w:rsidP="00834712">
      <w:pPr>
        <w:ind w:firstLineChars="200" w:firstLine="560"/>
        <w:rPr>
          <w:sz w:val="28"/>
          <w:szCs w:val="28"/>
        </w:rPr>
      </w:pPr>
      <w:r w:rsidRPr="00DD6583">
        <w:rPr>
          <w:sz w:val="28"/>
          <w:szCs w:val="28"/>
        </w:rPr>
        <w:t>（一）宣传发动。向有关单位发出选拔工作通知，在媒体上刊登选拔活动公告，公布市管拔尖人才选拔的具体标准、条件和方法步骤。</w:t>
      </w:r>
    </w:p>
    <w:p w:rsidR="00DD6583" w:rsidRPr="00DD6583" w:rsidRDefault="00DD6583" w:rsidP="00834712">
      <w:pPr>
        <w:ind w:firstLineChars="200" w:firstLine="560"/>
        <w:rPr>
          <w:sz w:val="28"/>
          <w:szCs w:val="28"/>
        </w:rPr>
      </w:pPr>
      <w:r w:rsidRPr="00DD6583">
        <w:rPr>
          <w:sz w:val="28"/>
          <w:szCs w:val="28"/>
        </w:rPr>
        <w:t>（二）推荐报名。采取单位推荐、学术团体举荐或个人自荐的方式产生推荐人选。单位推荐</w:t>
      </w:r>
      <w:proofErr w:type="gramStart"/>
      <w:r w:rsidRPr="00DD6583">
        <w:rPr>
          <w:sz w:val="28"/>
          <w:szCs w:val="28"/>
        </w:rPr>
        <w:t>须单位</w:t>
      </w:r>
      <w:proofErr w:type="gramEnd"/>
      <w:r w:rsidRPr="00DD6583">
        <w:rPr>
          <w:sz w:val="28"/>
          <w:szCs w:val="28"/>
        </w:rPr>
        <w:t>签署推荐意见，包括用人单位直接推荐、主管部门直接推荐、县（区）委组织部直接推荐；学术团体举荐须由协会（学会）等组织签署意见。</w:t>
      </w:r>
    </w:p>
    <w:p w:rsidR="00DD6583" w:rsidRPr="00DD6583" w:rsidRDefault="00DD6583" w:rsidP="00834712">
      <w:pPr>
        <w:ind w:firstLineChars="200" w:firstLine="560"/>
        <w:rPr>
          <w:sz w:val="28"/>
          <w:szCs w:val="28"/>
        </w:rPr>
      </w:pPr>
      <w:r w:rsidRPr="00DD6583">
        <w:rPr>
          <w:sz w:val="28"/>
          <w:szCs w:val="28"/>
        </w:rPr>
        <w:t>（三）资格审查。对照已公布的市管拔尖人才选拔的具体标准，对已报名的人选进行资格审查，确定进入专业评审人选名单。</w:t>
      </w:r>
    </w:p>
    <w:p w:rsidR="00DD6583" w:rsidRPr="00DD6583" w:rsidRDefault="00DD6583" w:rsidP="00834712">
      <w:pPr>
        <w:ind w:firstLineChars="200" w:firstLine="560"/>
        <w:rPr>
          <w:sz w:val="28"/>
          <w:szCs w:val="28"/>
        </w:rPr>
      </w:pPr>
      <w:r w:rsidRPr="00DD6583">
        <w:rPr>
          <w:sz w:val="28"/>
          <w:szCs w:val="28"/>
        </w:rPr>
        <w:t>（四）专业评审。分类组建以专家学者为主体的专业评审组，对通过资格审查的推荐人选进行专业评审，提出专业评审意见。</w:t>
      </w:r>
    </w:p>
    <w:p w:rsidR="00DD6583" w:rsidRPr="00DD6583" w:rsidRDefault="00DD6583" w:rsidP="00834712">
      <w:pPr>
        <w:ind w:firstLineChars="200" w:firstLine="560"/>
        <w:rPr>
          <w:sz w:val="28"/>
          <w:szCs w:val="28"/>
        </w:rPr>
      </w:pPr>
      <w:r w:rsidRPr="00DD6583">
        <w:rPr>
          <w:sz w:val="28"/>
          <w:szCs w:val="28"/>
        </w:rPr>
        <w:t>（五）组织考察。市委组织部会同市人力资源和社会保障局、市科技局等部门对考察对象进行综合考察，重点核实人选的专业水平、工作能力、业绩成果等情况。</w:t>
      </w:r>
    </w:p>
    <w:p w:rsidR="00DD6583" w:rsidRPr="00DD6583" w:rsidRDefault="00DD6583" w:rsidP="00834712">
      <w:pPr>
        <w:ind w:firstLineChars="200" w:firstLine="560"/>
        <w:rPr>
          <w:sz w:val="28"/>
          <w:szCs w:val="28"/>
        </w:rPr>
      </w:pPr>
      <w:r w:rsidRPr="00DD6583">
        <w:rPr>
          <w:sz w:val="28"/>
          <w:szCs w:val="28"/>
        </w:rPr>
        <w:lastRenderedPageBreak/>
        <w:t>（六）讨论评定。根据专业评审、组织考察等情况进行综合评审，由市委组织部会议讨论确定人选初步方案，并报市委、市政府审定。</w:t>
      </w:r>
    </w:p>
    <w:p w:rsidR="00DD6583" w:rsidRPr="00DD6583" w:rsidRDefault="00DD6583" w:rsidP="00834712">
      <w:pPr>
        <w:ind w:firstLineChars="200" w:firstLine="560"/>
        <w:rPr>
          <w:sz w:val="28"/>
          <w:szCs w:val="28"/>
        </w:rPr>
      </w:pPr>
      <w:r w:rsidRPr="00DD6583">
        <w:rPr>
          <w:sz w:val="28"/>
          <w:szCs w:val="28"/>
        </w:rPr>
        <w:t>（七）人选公示。候选人名单通过媒体向社会公示，接受广大干部群众的监督，公示期为</w:t>
      </w:r>
      <w:r w:rsidRPr="00DD6583">
        <w:rPr>
          <w:sz w:val="28"/>
          <w:szCs w:val="28"/>
        </w:rPr>
        <w:t>7</w:t>
      </w:r>
      <w:r w:rsidRPr="00DD6583">
        <w:rPr>
          <w:sz w:val="28"/>
          <w:szCs w:val="28"/>
        </w:rPr>
        <w:t>天。</w:t>
      </w:r>
    </w:p>
    <w:p w:rsidR="00DD6583" w:rsidRPr="00DD6583" w:rsidRDefault="00DD6583" w:rsidP="00834712">
      <w:pPr>
        <w:ind w:firstLineChars="200" w:firstLine="560"/>
        <w:rPr>
          <w:sz w:val="28"/>
          <w:szCs w:val="28"/>
        </w:rPr>
      </w:pPr>
      <w:r w:rsidRPr="00DD6583">
        <w:rPr>
          <w:sz w:val="28"/>
          <w:szCs w:val="28"/>
        </w:rPr>
        <w:t>（八）组织批准。公示期满无异议后，由市委、市政府正式批准颁证。</w:t>
      </w:r>
    </w:p>
    <w:p w:rsidR="00DD6583" w:rsidRPr="00834712" w:rsidRDefault="00DD6583" w:rsidP="00834712">
      <w:pPr>
        <w:jc w:val="center"/>
        <w:rPr>
          <w:b/>
          <w:sz w:val="28"/>
          <w:szCs w:val="28"/>
        </w:rPr>
      </w:pPr>
      <w:r w:rsidRPr="00834712">
        <w:rPr>
          <w:b/>
          <w:sz w:val="28"/>
          <w:szCs w:val="28"/>
        </w:rPr>
        <w:t>第四</w:t>
      </w:r>
      <w:proofErr w:type="gramStart"/>
      <w:r w:rsidRPr="00834712">
        <w:rPr>
          <w:b/>
          <w:sz w:val="28"/>
          <w:szCs w:val="28"/>
        </w:rPr>
        <w:t xml:space="preserve">章　　</w:t>
      </w:r>
      <w:proofErr w:type="gramEnd"/>
      <w:r w:rsidRPr="00834712">
        <w:rPr>
          <w:b/>
          <w:sz w:val="28"/>
          <w:szCs w:val="28"/>
        </w:rPr>
        <w:t>奖励形式和待遇</w:t>
      </w:r>
    </w:p>
    <w:p w:rsidR="00DD6583" w:rsidRPr="00DD6583" w:rsidRDefault="00DD6583" w:rsidP="00834712">
      <w:pPr>
        <w:ind w:firstLineChars="200" w:firstLine="560"/>
        <w:rPr>
          <w:sz w:val="28"/>
          <w:szCs w:val="28"/>
        </w:rPr>
      </w:pPr>
      <w:r w:rsidRPr="00DD6583">
        <w:rPr>
          <w:sz w:val="28"/>
          <w:szCs w:val="28"/>
        </w:rPr>
        <w:t>第九条</w:t>
      </w:r>
      <w:r w:rsidRPr="00DD6583">
        <w:rPr>
          <w:sz w:val="28"/>
          <w:szCs w:val="28"/>
        </w:rPr>
        <w:t>  </w:t>
      </w:r>
      <w:r w:rsidRPr="00DD6583">
        <w:rPr>
          <w:sz w:val="28"/>
          <w:szCs w:val="28"/>
        </w:rPr>
        <w:t>市管拔尖人才由市委、市政府颁发《惠州市市管拔尖人才证书》，同时纳入我市高级人才库，享受惠市委发〔</w:t>
      </w:r>
      <w:r w:rsidRPr="00DD6583">
        <w:rPr>
          <w:sz w:val="28"/>
          <w:szCs w:val="28"/>
        </w:rPr>
        <w:t>2008</w:t>
      </w:r>
      <w:r w:rsidRPr="00DD6583">
        <w:rPr>
          <w:sz w:val="28"/>
          <w:szCs w:val="28"/>
        </w:rPr>
        <w:t>〕</w:t>
      </w:r>
      <w:r w:rsidRPr="00DD6583">
        <w:rPr>
          <w:sz w:val="28"/>
          <w:szCs w:val="28"/>
        </w:rPr>
        <w:t>45</w:t>
      </w:r>
      <w:r w:rsidRPr="00DD6583">
        <w:rPr>
          <w:sz w:val="28"/>
          <w:szCs w:val="28"/>
        </w:rPr>
        <w:t>号文件有关高级人才的待遇。</w:t>
      </w:r>
    </w:p>
    <w:p w:rsidR="00DD6583" w:rsidRPr="00DD6583" w:rsidRDefault="00DD6583" w:rsidP="00834712">
      <w:pPr>
        <w:ind w:firstLineChars="200" w:firstLine="560"/>
        <w:rPr>
          <w:sz w:val="28"/>
          <w:szCs w:val="28"/>
        </w:rPr>
      </w:pPr>
      <w:r w:rsidRPr="00DD6583">
        <w:rPr>
          <w:sz w:val="28"/>
          <w:szCs w:val="28"/>
        </w:rPr>
        <w:t>第十条</w:t>
      </w:r>
      <w:r w:rsidRPr="00DD6583">
        <w:rPr>
          <w:sz w:val="28"/>
          <w:szCs w:val="28"/>
        </w:rPr>
        <w:t>  </w:t>
      </w:r>
      <w:r w:rsidRPr="00DD6583">
        <w:rPr>
          <w:sz w:val="28"/>
          <w:szCs w:val="28"/>
        </w:rPr>
        <w:t>市管拔尖人才在管理期内，每人每月可领取拔尖人才书报津贴</w:t>
      </w:r>
      <w:r w:rsidRPr="00DD6583">
        <w:rPr>
          <w:sz w:val="28"/>
          <w:szCs w:val="28"/>
        </w:rPr>
        <w:t>600</w:t>
      </w:r>
      <w:r w:rsidRPr="00DD6583">
        <w:rPr>
          <w:sz w:val="28"/>
          <w:szCs w:val="28"/>
        </w:rPr>
        <w:t>元，并根据惠州市经济社会发展情况逐步提高；每年免费享受一次体检和外出度假疗养。</w:t>
      </w:r>
    </w:p>
    <w:p w:rsidR="00DD6583" w:rsidRPr="00DD6583" w:rsidRDefault="00DD6583" w:rsidP="00834712">
      <w:pPr>
        <w:ind w:firstLineChars="200" w:firstLine="560"/>
        <w:rPr>
          <w:sz w:val="28"/>
          <w:szCs w:val="28"/>
        </w:rPr>
      </w:pPr>
      <w:r w:rsidRPr="00DD6583">
        <w:rPr>
          <w:sz w:val="28"/>
          <w:szCs w:val="28"/>
        </w:rPr>
        <w:t>第十一条</w:t>
      </w:r>
      <w:r w:rsidRPr="00DD6583">
        <w:rPr>
          <w:sz w:val="28"/>
          <w:szCs w:val="28"/>
        </w:rPr>
        <w:t>  </w:t>
      </w:r>
      <w:r w:rsidRPr="00DD6583">
        <w:rPr>
          <w:sz w:val="28"/>
          <w:szCs w:val="28"/>
        </w:rPr>
        <w:t>市管拔尖人才申报的科研项目，在同等条件下，所在单位优先申报，主管部门优先立项支持。</w:t>
      </w:r>
    </w:p>
    <w:p w:rsidR="00DD6583" w:rsidRPr="00DD6583" w:rsidRDefault="00DD6583" w:rsidP="00834712">
      <w:pPr>
        <w:ind w:firstLineChars="200" w:firstLine="560"/>
        <w:rPr>
          <w:sz w:val="28"/>
          <w:szCs w:val="28"/>
        </w:rPr>
      </w:pPr>
      <w:r w:rsidRPr="00DD6583">
        <w:rPr>
          <w:sz w:val="28"/>
          <w:szCs w:val="28"/>
        </w:rPr>
        <w:t>第十二条</w:t>
      </w:r>
      <w:r w:rsidRPr="00DD6583">
        <w:rPr>
          <w:sz w:val="28"/>
          <w:szCs w:val="28"/>
        </w:rPr>
        <w:t>  </w:t>
      </w:r>
      <w:r w:rsidRPr="00DD6583">
        <w:rPr>
          <w:sz w:val="28"/>
          <w:szCs w:val="28"/>
        </w:rPr>
        <w:t>在申报、推荐各类国家、省级荣誉称号和奖励人选，以及在选拔技术岗位领导干部时，优先考虑市管拔尖人才。</w:t>
      </w:r>
    </w:p>
    <w:p w:rsidR="00DD6583" w:rsidRPr="00DD6583" w:rsidRDefault="00DD6583" w:rsidP="00834712">
      <w:pPr>
        <w:ind w:firstLineChars="200" w:firstLine="560"/>
        <w:rPr>
          <w:sz w:val="28"/>
          <w:szCs w:val="28"/>
        </w:rPr>
      </w:pPr>
      <w:r w:rsidRPr="00DD6583">
        <w:rPr>
          <w:sz w:val="28"/>
          <w:szCs w:val="28"/>
        </w:rPr>
        <w:t>第十三条</w:t>
      </w:r>
      <w:r w:rsidRPr="00DD6583">
        <w:rPr>
          <w:sz w:val="28"/>
          <w:szCs w:val="28"/>
        </w:rPr>
        <w:t>  </w:t>
      </w:r>
      <w:r w:rsidRPr="00DD6583">
        <w:rPr>
          <w:sz w:val="28"/>
          <w:szCs w:val="28"/>
        </w:rPr>
        <w:t>市管拔尖人才参加学术交流、业务进修等活动，以及科研成果的开发应用和学术著作的出版发行，应给予优先支持，并视情况给予一定经费支持。</w:t>
      </w:r>
    </w:p>
    <w:p w:rsidR="00DD6583" w:rsidRPr="00834712" w:rsidRDefault="00DD6583" w:rsidP="00834712">
      <w:pPr>
        <w:jc w:val="center"/>
        <w:rPr>
          <w:b/>
          <w:sz w:val="28"/>
          <w:szCs w:val="28"/>
        </w:rPr>
      </w:pPr>
      <w:r w:rsidRPr="00834712">
        <w:rPr>
          <w:b/>
          <w:sz w:val="28"/>
          <w:szCs w:val="28"/>
        </w:rPr>
        <w:t>第五</w:t>
      </w:r>
      <w:proofErr w:type="gramStart"/>
      <w:r w:rsidRPr="00834712">
        <w:rPr>
          <w:b/>
          <w:sz w:val="28"/>
          <w:szCs w:val="28"/>
        </w:rPr>
        <w:t xml:space="preserve">章　　</w:t>
      </w:r>
      <w:proofErr w:type="gramEnd"/>
      <w:r w:rsidRPr="00834712">
        <w:rPr>
          <w:b/>
          <w:sz w:val="28"/>
          <w:szCs w:val="28"/>
        </w:rPr>
        <w:t>管理内容和措施</w:t>
      </w:r>
    </w:p>
    <w:p w:rsidR="00DD6583" w:rsidRPr="00DD6583" w:rsidRDefault="00DD6583" w:rsidP="00834712">
      <w:pPr>
        <w:ind w:firstLineChars="200" w:firstLine="560"/>
        <w:rPr>
          <w:sz w:val="28"/>
          <w:szCs w:val="28"/>
        </w:rPr>
      </w:pPr>
      <w:r w:rsidRPr="00DD6583">
        <w:rPr>
          <w:sz w:val="28"/>
          <w:szCs w:val="28"/>
        </w:rPr>
        <w:t>第十四条</w:t>
      </w:r>
      <w:r w:rsidRPr="00DD6583">
        <w:rPr>
          <w:sz w:val="28"/>
          <w:szCs w:val="28"/>
        </w:rPr>
        <w:t>  </w:t>
      </w:r>
      <w:r w:rsidRPr="00DD6583">
        <w:rPr>
          <w:sz w:val="28"/>
          <w:szCs w:val="28"/>
        </w:rPr>
        <w:t>市管拔尖人才主要由市委组织部代市委、市政府统筹</w:t>
      </w:r>
      <w:r w:rsidRPr="00DD6583">
        <w:rPr>
          <w:sz w:val="28"/>
          <w:szCs w:val="28"/>
        </w:rPr>
        <w:lastRenderedPageBreak/>
        <w:t>管理，各主管部门和县（区）委组织部协助管理，市管拔尖人才所在单位具体管理。</w:t>
      </w:r>
    </w:p>
    <w:p w:rsidR="00DD6583" w:rsidRPr="00DD6583" w:rsidRDefault="00DD6583" w:rsidP="00834712">
      <w:pPr>
        <w:ind w:firstLineChars="200" w:firstLine="560"/>
        <w:rPr>
          <w:sz w:val="28"/>
          <w:szCs w:val="28"/>
        </w:rPr>
      </w:pPr>
      <w:r w:rsidRPr="00DD6583">
        <w:rPr>
          <w:sz w:val="28"/>
          <w:szCs w:val="28"/>
        </w:rPr>
        <w:t>（一）建立人才档案。由市委组织部建立市管拔尖人才业务档案，记录市管拔尖人才的工作实绩、考核结果和调整情况。</w:t>
      </w:r>
    </w:p>
    <w:p w:rsidR="00DD6583" w:rsidRPr="00DD6583" w:rsidRDefault="00DD6583" w:rsidP="00834712">
      <w:pPr>
        <w:ind w:firstLineChars="200" w:firstLine="560"/>
        <w:rPr>
          <w:sz w:val="28"/>
          <w:szCs w:val="28"/>
        </w:rPr>
      </w:pPr>
      <w:r w:rsidRPr="00DD6583">
        <w:rPr>
          <w:sz w:val="28"/>
          <w:szCs w:val="28"/>
        </w:rPr>
        <w:t>（二）建立联系制度。建立健全市委组织部、各主管部门和所在单位负责同志与市管拔尖人才联系制度，经常交流思想，及时掌握情况，听取市管拔尖人才的意见、建议和要求。</w:t>
      </w:r>
    </w:p>
    <w:p w:rsidR="00DD6583" w:rsidRPr="00DD6583" w:rsidRDefault="00DD6583" w:rsidP="00834712">
      <w:pPr>
        <w:ind w:firstLineChars="200" w:firstLine="560"/>
        <w:rPr>
          <w:sz w:val="28"/>
          <w:szCs w:val="28"/>
        </w:rPr>
      </w:pPr>
      <w:r w:rsidRPr="00DD6583">
        <w:rPr>
          <w:sz w:val="28"/>
          <w:szCs w:val="28"/>
        </w:rPr>
        <w:t>（三）实行目标管理。当选新一届市管拔尖人才后，拔尖人才须与市委组织部和所在单位共同签订《市管拔尖人才目标任务书》。每年年底，由市委组织部牵头组织进行年度考核，评选出年度优秀拔尖人才，予以公开表彰和一定的物质奖励。</w:t>
      </w:r>
    </w:p>
    <w:p w:rsidR="00DD6583" w:rsidRPr="00DD6583" w:rsidRDefault="00DD6583" w:rsidP="00834712">
      <w:pPr>
        <w:ind w:firstLineChars="200" w:firstLine="560"/>
        <w:rPr>
          <w:sz w:val="28"/>
          <w:szCs w:val="28"/>
        </w:rPr>
      </w:pPr>
      <w:r w:rsidRPr="00DD6583">
        <w:rPr>
          <w:sz w:val="28"/>
          <w:szCs w:val="28"/>
        </w:rPr>
        <w:t>（四）实施重点扶持。将市管拔尖人才的培训学习纳入全市人才工作总体安排，不定期组织专题培训、座谈交流、下基层锻炼等活动，支持和帮助市管拔尖人才开展科研和合作攻关活动。</w:t>
      </w:r>
    </w:p>
    <w:p w:rsidR="00DD6583" w:rsidRPr="00DD6583" w:rsidRDefault="00DD6583" w:rsidP="00834712">
      <w:pPr>
        <w:ind w:firstLineChars="200" w:firstLine="560"/>
        <w:rPr>
          <w:sz w:val="28"/>
          <w:szCs w:val="28"/>
        </w:rPr>
      </w:pPr>
      <w:r w:rsidRPr="00DD6583">
        <w:rPr>
          <w:sz w:val="28"/>
          <w:szCs w:val="28"/>
        </w:rPr>
        <w:t>（五）强化宣传表彰。积极宣传市管拔尖人才的先进事迹和突出业绩，大力表彰有突出贡献的市管拔尖人才。优先将市管拔尖人才列为市突出贡献人才奖</w:t>
      </w:r>
      <w:r w:rsidRPr="00DD6583">
        <w:rPr>
          <w:sz w:val="28"/>
          <w:szCs w:val="28"/>
        </w:rPr>
        <w:t>“</w:t>
      </w:r>
      <w:r w:rsidRPr="00DD6583">
        <w:rPr>
          <w:sz w:val="28"/>
          <w:szCs w:val="28"/>
        </w:rPr>
        <w:t>科教之星</w:t>
      </w:r>
      <w:r w:rsidRPr="00DD6583">
        <w:rPr>
          <w:sz w:val="28"/>
          <w:szCs w:val="28"/>
        </w:rPr>
        <w:t>”</w:t>
      </w:r>
      <w:r w:rsidRPr="00DD6583">
        <w:rPr>
          <w:sz w:val="28"/>
          <w:szCs w:val="28"/>
        </w:rPr>
        <w:t>候选人。</w:t>
      </w:r>
    </w:p>
    <w:p w:rsidR="00DD6583" w:rsidRPr="00DD6583" w:rsidRDefault="00DD6583" w:rsidP="00834712">
      <w:pPr>
        <w:ind w:firstLineChars="200" w:firstLine="560"/>
        <w:rPr>
          <w:sz w:val="28"/>
          <w:szCs w:val="28"/>
        </w:rPr>
      </w:pPr>
      <w:r w:rsidRPr="00DD6583">
        <w:rPr>
          <w:sz w:val="28"/>
          <w:szCs w:val="28"/>
        </w:rPr>
        <w:t>第十五条　届满后未选拔为下一届市管拔尖人才的自动退出管理，但保留市管拔尖人才称号。</w:t>
      </w:r>
    </w:p>
    <w:p w:rsidR="00DD6583" w:rsidRPr="00DD6583" w:rsidRDefault="00DD6583" w:rsidP="00834712">
      <w:pPr>
        <w:ind w:firstLineChars="200" w:firstLine="560"/>
        <w:rPr>
          <w:sz w:val="28"/>
          <w:szCs w:val="28"/>
        </w:rPr>
      </w:pPr>
      <w:r w:rsidRPr="00DD6583">
        <w:rPr>
          <w:sz w:val="28"/>
          <w:szCs w:val="28"/>
        </w:rPr>
        <w:t>第十六条</w:t>
      </w:r>
      <w:r w:rsidRPr="00DD6583">
        <w:rPr>
          <w:sz w:val="28"/>
          <w:szCs w:val="28"/>
        </w:rPr>
        <w:t>  </w:t>
      </w:r>
      <w:r w:rsidRPr="00DD6583">
        <w:rPr>
          <w:sz w:val="28"/>
          <w:szCs w:val="28"/>
        </w:rPr>
        <w:t>市管拔尖人才管理期内犯有严重错误的，退出管理同时取消其市管拔尖人才称号；调离本市的，自动退出管理。</w:t>
      </w:r>
    </w:p>
    <w:p w:rsidR="00DD6583" w:rsidRPr="00834712" w:rsidRDefault="00DD6583" w:rsidP="00834712">
      <w:pPr>
        <w:jc w:val="center"/>
        <w:rPr>
          <w:b/>
          <w:sz w:val="28"/>
          <w:szCs w:val="28"/>
        </w:rPr>
      </w:pPr>
      <w:r w:rsidRPr="00834712">
        <w:rPr>
          <w:b/>
          <w:sz w:val="28"/>
          <w:szCs w:val="28"/>
        </w:rPr>
        <w:t>第六章　附则</w:t>
      </w:r>
    </w:p>
    <w:p w:rsidR="00DD6583" w:rsidRPr="00DD6583" w:rsidRDefault="00DD6583" w:rsidP="00834712">
      <w:pPr>
        <w:ind w:firstLineChars="200" w:firstLine="560"/>
        <w:rPr>
          <w:sz w:val="28"/>
          <w:szCs w:val="28"/>
        </w:rPr>
      </w:pPr>
      <w:r w:rsidRPr="00DD6583">
        <w:rPr>
          <w:sz w:val="28"/>
          <w:szCs w:val="28"/>
        </w:rPr>
        <w:lastRenderedPageBreak/>
        <w:t>第十七条　各县（区）、市直各行业主管部门可参照本办法，建立健全本地区、本行业的拔尖人才选拔管理办法。</w:t>
      </w:r>
    </w:p>
    <w:p w:rsidR="00DD6583" w:rsidRPr="00DD6583" w:rsidRDefault="00DD6583" w:rsidP="00834712">
      <w:pPr>
        <w:ind w:firstLineChars="200" w:firstLine="560"/>
        <w:rPr>
          <w:sz w:val="28"/>
          <w:szCs w:val="28"/>
        </w:rPr>
      </w:pPr>
      <w:r w:rsidRPr="00DD6583">
        <w:rPr>
          <w:sz w:val="28"/>
          <w:szCs w:val="28"/>
        </w:rPr>
        <w:t>第十八条　本办法由中共惠州市委组织部负责解释。</w:t>
      </w:r>
    </w:p>
    <w:p w:rsidR="00DD6583" w:rsidRPr="00DD6583" w:rsidRDefault="00DD6583" w:rsidP="00DD6583">
      <w:pPr>
        <w:rPr>
          <w:sz w:val="28"/>
          <w:szCs w:val="28"/>
        </w:rPr>
      </w:pPr>
      <w:r w:rsidRPr="00DD6583">
        <w:rPr>
          <w:sz w:val="28"/>
          <w:szCs w:val="28"/>
        </w:rPr>
        <w:t> </w:t>
      </w:r>
    </w:p>
    <w:p w:rsidR="00DD6583" w:rsidRPr="00DD6583" w:rsidRDefault="00DD6583" w:rsidP="00834712">
      <w:pPr>
        <w:ind w:firstLineChars="2050" w:firstLine="5740"/>
        <w:rPr>
          <w:sz w:val="28"/>
          <w:szCs w:val="28"/>
        </w:rPr>
      </w:pPr>
      <w:r w:rsidRPr="00DD6583">
        <w:rPr>
          <w:sz w:val="28"/>
          <w:szCs w:val="28"/>
        </w:rPr>
        <w:t>  (2010</w:t>
      </w:r>
      <w:r w:rsidRPr="00DD6583">
        <w:rPr>
          <w:sz w:val="28"/>
          <w:szCs w:val="28"/>
        </w:rPr>
        <w:t>年</w:t>
      </w:r>
      <w:r w:rsidRPr="00DD6583">
        <w:rPr>
          <w:sz w:val="28"/>
          <w:szCs w:val="28"/>
        </w:rPr>
        <w:t>9</w:t>
      </w:r>
      <w:r w:rsidRPr="00DD6583">
        <w:rPr>
          <w:sz w:val="28"/>
          <w:szCs w:val="28"/>
        </w:rPr>
        <w:t>月印发</w:t>
      </w:r>
      <w:r w:rsidRPr="00DD6583">
        <w:rPr>
          <w:sz w:val="28"/>
          <w:szCs w:val="28"/>
        </w:rPr>
        <w:t>)</w:t>
      </w:r>
    </w:p>
    <w:p w:rsidR="00DD6583" w:rsidRPr="00DD6583" w:rsidRDefault="00DD6583">
      <w:pPr>
        <w:rPr>
          <w:rFonts w:hint="eastAsia"/>
          <w:sz w:val="28"/>
          <w:szCs w:val="28"/>
        </w:rPr>
      </w:pPr>
    </w:p>
    <w:sectPr w:rsidR="00DD6583" w:rsidRPr="00DD6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83"/>
    <w:rsid w:val="00003CE9"/>
    <w:rsid w:val="00834712"/>
    <w:rsid w:val="00DD6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7A97B-2FF5-45BC-AA88-5D9B0CE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2411</Characters>
  <Application>Microsoft Office Word</Application>
  <DocSecurity>0</DocSecurity>
  <Lines>20</Lines>
  <Paragraphs>5</Paragraphs>
  <ScaleCrop>false</ScaleCrop>
  <Company>Microsoft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2017-08-19T10:24:00Z</dcterms:created>
  <dcterms:modified xsi:type="dcterms:W3CDTF">2017-08-19T10:27:00Z</dcterms:modified>
</cp:coreProperties>
</file>