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83" w:rsidRDefault="00BE1483" w:rsidP="00BE1483">
      <w:pPr>
        <w:widowControl/>
        <w:spacing w:before="68" w:after="68" w:line="435" w:lineRule="atLeast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</w:pPr>
      <w:r w:rsidRPr="00BE1483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“BLANKNYC ”模特大奖赛总决赛暨SDC（中国区）设计大赛颁奖典礼的政、校、行、企观赛单位</w:t>
      </w:r>
    </w:p>
    <w:p w:rsidR="00BE1483" w:rsidRPr="00BE1483" w:rsidRDefault="00BE1483" w:rsidP="00BE1483">
      <w:pPr>
        <w:widowControl/>
        <w:spacing w:before="68" w:after="68" w:line="435" w:lineRule="atLeast"/>
        <w:jc w:val="left"/>
        <w:rPr>
          <w:rFonts w:ascii="宋体" w:eastAsia="宋体" w:hAnsi="宋体" w:cs="宋体"/>
          <w:color w:val="000000"/>
          <w:kern w:val="0"/>
          <w:sz w:val="19"/>
          <w:szCs w:val="19"/>
        </w:rPr>
      </w:pP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一、政府、事业单位：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惠东中小企业局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惠州市农业局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惠州市科技局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二、兄弟院校：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香港理工大学、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广东工业大学、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华南农业大学、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广东体育学院、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广州大学、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惠州经济职业技术学院、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北京摄影函授学院惠州分院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三、行业协会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香港制衣业训练局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广东省模特行业协会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广东省服装模特协会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广东纺织服装教育学会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深圳市模特服务业协会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汕头市澄海纺织协会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广东省青年摄影家协会和惠州市摄影协会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惠州市青年摄影协会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惠州市艺术摄影学会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四、企业单位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香港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安泰国兆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业国际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东莞天成动漫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佛山安东尼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香港真维斯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南旋集团</w:t>
      </w:r>
      <w:proofErr w:type="gramEnd"/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安东尼（国际）大西洋服饰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海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澜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之家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远东企业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惠州神田精密机械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lastRenderedPageBreak/>
        <w:t>广东富绅服饰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凯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信针织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惠州中明实业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江南布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汕头新龙新服饰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惠州市赛马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仕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广东伽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懋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智能织造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艾罗色彩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文化传播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苏州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睿帛源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纺织科技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深圳市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中盛丽达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科技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东莞奥诺丝实业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全球纺织网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深圳杰西服装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赫梵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琪服饰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深圳市金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宇神泽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纺织品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东莞派尔格服饰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广东鸿泰时尚服饰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深圳卡米莉亚整体形象设计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惠州辉尚服饰</w:t>
      </w:r>
      <w:proofErr w:type="gramEnd"/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深圳市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斯迈儿婴幼儿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用品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惠州报业传媒集团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金辅创业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投资管理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德国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蓝狮车针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技术及客户服务中心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智能吓数公司</w:t>
      </w:r>
      <w:proofErr w:type="gramEnd"/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必沃电脑横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机公司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罗氏集团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国药控股（中国）融资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广东家丽雅装饰艺术设计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深圳博克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东莞市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常平镇明益针织</w:t>
      </w:r>
      <w:proofErr w:type="gramEnd"/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东莞合讯服装设计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有限公司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瀚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德机电设备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惠州市海棠房地产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惠州市联进纺织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广州市慧藤日用品</w:t>
      </w:r>
      <w:proofErr w:type="gramEnd"/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东莞欧璐服饰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lastRenderedPageBreak/>
        <w:t>深圳智美营销顾问公司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佛山市盖亚服饰有限公司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阿蓝尔股份</w:t>
      </w:r>
      <w:proofErr w:type="gramEnd"/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沙尚美学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形象管理公司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</w:t>
      </w:r>
      <w:proofErr w:type="gramStart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麦娇奴</w:t>
      </w:r>
      <w:proofErr w:type="gramEnd"/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服饰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惠州和正高级定制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深圳KEI LAM高级订制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领航装饰公司</w:t>
      </w:r>
    </w:p>
    <w:p w:rsidR="00BE1483" w:rsidRPr="00BE1483" w:rsidRDefault="00BE1483" w:rsidP="00BE1483">
      <w:pPr>
        <w:widowControl/>
        <w:spacing w:before="68" w:after="68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惠州市雷泽纺织有限公司</w:t>
      </w:r>
    </w:p>
    <w:p w:rsidR="00F35576" w:rsidRDefault="00BE1483" w:rsidP="0035707E">
      <w:pPr>
        <w:widowControl/>
        <w:spacing w:before="68" w:after="68"/>
        <w:jc w:val="left"/>
        <w:rPr>
          <w:rFonts w:hint="eastAsia"/>
        </w:rPr>
      </w:pPr>
      <w:r w:rsidRPr="00BE1483">
        <w:rPr>
          <w:rFonts w:ascii="宋体" w:eastAsia="宋体" w:hAnsi="宋体" w:cs="宋体" w:hint="eastAsia"/>
          <w:color w:val="000000"/>
          <w:kern w:val="0"/>
          <w:sz w:val="22"/>
        </w:rPr>
        <w:t>惠州市源城驾驶员培训服务</w:t>
      </w:r>
    </w:p>
    <w:sectPr w:rsidR="00F35576" w:rsidSect="00F35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1483"/>
    <w:rsid w:val="0035707E"/>
    <w:rsid w:val="00BE1483"/>
    <w:rsid w:val="00F35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1483"/>
    <w:rPr>
      <w:b/>
      <w:bCs/>
    </w:rPr>
  </w:style>
  <w:style w:type="character" w:customStyle="1" w:styleId="apple-converted-space">
    <w:name w:val="apple-converted-space"/>
    <w:basedOn w:val="a0"/>
    <w:rsid w:val="00BE1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648</Characters>
  <Application>Microsoft Office Word</Application>
  <DocSecurity>0</DocSecurity>
  <Lines>5</Lines>
  <Paragraphs>1</Paragraphs>
  <ScaleCrop>false</ScaleCrop>
  <Company>CHINA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2018-09-28T08:48:00Z</dcterms:created>
  <dcterms:modified xsi:type="dcterms:W3CDTF">2018-09-28T08:48:00Z</dcterms:modified>
</cp:coreProperties>
</file>